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2EA7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  <w:t>Solución para evitar que el cuadro de entrada con Win11 no muestre la interfaz de entrada por escritura manual</w:t>
      </w:r>
      <w:bookmarkEnd w:id="0"/>
    </w:p>
    <w:p w14:paraId="5B57E471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 w14:paraId="70AC8C80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En el campo de búsqueda, escriba 'Windows Ink' y seleccione el lápiz digital junto con las configuraciones de Windows Ink.</w:t>
      </w:r>
    </w:p>
    <w:p w14:paraId="35CD7592"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br w:type="page"/>
      </w:r>
    </w:p>
    <w:p w14:paraId="07943FA9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Configuración del panel de escritura a mano: cuando no se conecta un teclado, el controlador activa automáticamente Windows Ink.</w:t>
      </w:r>
    </w:p>
    <w:p w14:paraId="7B9DDB21"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br w:type="page"/>
      </w:r>
    </w:p>
    <w:p w14:paraId="181B11C2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La configuración se completó con éxito.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AF3A4"/>
    <w:multiLevelType w:val="singleLevel"/>
    <w:tmpl w:val="B79AF3A4"/>
    <w:lvl w:ilvl="0" w:tentative="0">
      <w:start w:val="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32B71"/>
    <w:rsid w:val="4A5B447B"/>
    <w:rsid w:val="58F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345</Characters>
  <Lines>0</Lines>
  <Paragraphs>0</Paragraphs>
  <TotalTime>1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2026-04-30T07:00:00Z</dcterms:created>
  <dc:creator>admin</dc:creator>
  <cp:lastModifiedBy>Zafiro</cp:lastModifiedBy>
  <dcterms:modified xsi:type="dcterms:W3CDTF">2026-07-02T07:31:26Z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eyJoZGlkIjoiODI0YWQ4ZmRiNmIxZWJhYzNhZjM2MzUwYjdjZDUyMTgiLCJ1c2VySWQiOiI1NTU1OTU5NTgifQ==</vt:lpwstr>
  </property>
  <property fmtid="{D5CDD505-2E9C-101B-9397-08002B2CF9AE}" pid="4" name="ICV">
    <vt:lpwstr>85C72FC57EB14B7FA7B22A3C9E2784DC_13</vt:lpwstr>
  </property>
</Properties>
</file>